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учреждений, в отношении которых органы  местные самоуправления осуществляет функции и полномочия учредителей, с указанием фактических затрат на их денежное содержание.</w:t>
      </w:r>
    </w:p>
    <w:p w:rsidR="008F351E" w:rsidRDefault="00D11E6B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8F351E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221E">
        <w:rPr>
          <w:rFonts w:ascii="Times New Roman" w:hAnsi="Times New Roman" w:cs="Times New Roman"/>
          <w:b w:val="0"/>
          <w:sz w:val="28"/>
          <w:szCs w:val="28"/>
        </w:rPr>
        <w:t>4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 xml:space="preserve"> квартал 202</w:t>
      </w:r>
      <w:r w:rsidR="0079399A">
        <w:rPr>
          <w:rFonts w:ascii="Times New Roman" w:hAnsi="Times New Roman" w:cs="Times New Roman"/>
          <w:b w:val="0"/>
          <w:sz w:val="28"/>
          <w:szCs w:val="28"/>
        </w:rPr>
        <w:t>3</w:t>
      </w:r>
      <w:r w:rsidR="008F351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8F351E" w:rsidRDefault="008F351E" w:rsidP="008F351E">
      <w:pPr>
        <w:pStyle w:val="ConsPlusTitle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351E" w:rsidRDefault="008F351E" w:rsidP="008F35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(с нарастающим итогом с начала года)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3"/>
        <w:gridCol w:w="2480"/>
        <w:gridCol w:w="2974"/>
        <w:gridCol w:w="3263"/>
      </w:tblGrid>
      <w:tr w:rsidR="008F351E" w:rsidTr="008F351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муниципального учреждения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 муниципальных служащих, работников муниципальных учреждений на 1 число месяца, следующего за отчетным периодом, чел.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служащих, работников муниципальных учреждений на 1 число месяца, следующего за отчетным периодом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proofErr w:type="gramEnd"/>
          </w:p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8F351E" w:rsidTr="008F351E">
        <w:trPr>
          <w:trHeight w:val="22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51E" w:rsidTr="008F351E">
        <w:trPr>
          <w:trHeight w:val="27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Гущинского сельского поселения</w:t>
            </w: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ED22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690,1</w:t>
            </w:r>
          </w:p>
        </w:tc>
      </w:tr>
      <w:tr w:rsidR="008F351E" w:rsidTr="008F351E">
        <w:trPr>
          <w:trHeight w:val="198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«Культурно – просветительный центр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ED22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904,9</w:t>
            </w:r>
          </w:p>
        </w:tc>
      </w:tr>
    </w:tbl>
    <w:p w:rsidR="008F351E" w:rsidRDefault="008F351E" w:rsidP="008F35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Ведущий специалист</w:t>
      </w:r>
    </w:p>
    <w:p w:rsidR="008F351E" w:rsidRDefault="008F351E" w:rsidP="008F351E">
      <w:pPr>
        <w:rPr>
          <w:szCs w:val="28"/>
        </w:rPr>
      </w:pPr>
      <w:r>
        <w:rPr>
          <w:szCs w:val="28"/>
        </w:rPr>
        <w:t xml:space="preserve">Гущинской с/а                          _______________            </w:t>
      </w:r>
      <w:r w:rsidR="00BF5739">
        <w:rPr>
          <w:szCs w:val="28"/>
        </w:rPr>
        <w:t>Н.В.Васина</w:t>
      </w: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Бухгалтер МБУК «КПЦ»      ________________             Н.В.Васина</w:t>
      </w:r>
    </w:p>
    <w:p w:rsidR="007523C9" w:rsidRDefault="007523C9"/>
    <w:sectPr w:rsidR="007523C9" w:rsidSect="0075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F351E"/>
    <w:rsid w:val="00065FE5"/>
    <w:rsid w:val="000909DB"/>
    <w:rsid w:val="001136A5"/>
    <w:rsid w:val="001158A0"/>
    <w:rsid w:val="001551BC"/>
    <w:rsid w:val="002579C1"/>
    <w:rsid w:val="00280A9F"/>
    <w:rsid w:val="00367386"/>
    <w:rsid w:val="00455AD7"/>
    <w:rsid w:val="00663F88"/>
    <w:rsid w:val="007523C9"/>
    <w:rsid w:val="0079399A"/>
    <w:rsid w:val="007F59D6"/>
    <w:rsid w:val="00867E28"/>
    <w:rsid w:val="008F351E"/>
    <w:rsid w:val="009D3676"/>
    <w:rsid w:val="009D5D99"/>
    <w:rsid w:val="00A6292F"/>
    <w:rsid w:val="00B543A2"/>
    <w:rsid w:val="00B760D1"/>
    <w:rsid w:val="00BF5739"/>
    <w:rsid w:val="00C079BE"/>
    <w:rsid w:val="00C852EE"/>
    <w:rsid w:val="00D11E6B"/>
    <w:rsid w:val="00D55853"/>
    <w:rsid w:val="00D87968"/>
    <w:rsid w:val="00E33F9B"/>
    <w:rsid w:val="00E71F54"/>
    <w:rsid w:val="00E92344"/>
    <w:rsid w:val="00ED221E"/>
    <w:rsid w:val="00EF5403"/>
    <w:rsid w:val="00F13A20"/>
    <w:rsid w:val="00F6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2024-01-15T07:34:00Z</cp:lastPrinted>
  <dcterms:created xsi:type="dcterms:W3CDTF">2023-01-23T04:59:00Z</dcterms:created>
  <dcterms:modified xsi:type="dcterms:W3CDTF">2024-01-15T07:34:00Z</dcterms:modified>
</cp:coreProperties>
</file>